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8D3" w:rsidRDefault="00000000">
      <w:pPr>
        <w:tabs>
          <w:tab w:val="left" w:pos="0"/>
        </w:tabs>
        <w:spacing w:before="1600"/>
        <w:jc w:val="center"/>
        <w:rPr>
          <w:rFonts w:ascii="方正小标宋简体" w:eastAsia="方正小标宋简体" w:hAnsi="方正小标宋简体" w:cs="方正小标宋简体"/>
          <w:b/>
          <w:bCs/>
          <w:color w:val="FF0000"/>
          <w:spacing w:val="113"/>
          <w:sz w:val="72"/>
        </w:rPr>
      </w:pPr>
      <w:r>
        <w:rPr>
          <w:rFonts w:ascii="方正小标宋简体" w:eastAsia="方正小标宋简体" w:hAnsi="方正小标宋简体" w:cs="方正小标宋简体" w:hint="eastAsia"/>
          <w:b/>
          <w:bCs/>
          <w:color w:val="FF0000"/>
          <w:spacing w:val="113"/>
          <w:sz w:val="84"/>
          <w:szCs w:val="84"/>
        </w:rPr>
        <w:t>保定理工学院文件</w:t>
      </w:r>
    </w:p>
    <w:p w:rsidR="000F08D3" w:rsidRDefault="00000000">
      <w:pPr>
        <w:tabs>
          <w:tab w:val="left" w:pos="0"/>
        </w:tabs>
        <w:spacing w:line="560" w:lineRule="exact"/>
        <w:jc w:val="center"/>
        <w:rPr>
          <w:rFonts w:eastAsia="黑体"/>
          <w:sz w:val="48"/>
        </w:rPr>
      </w:pPr>
      <w:r>
        <w:pict>
          <v:line id="直接连接符 3" o:spid="_x0000_s2050" style="position:absolute;left:0;text-align:left;z-index:1;mso-width-relative:page;mso-height-relative:page" from="0,84pt" to="441pt,84pt" o:gfxdata="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FApI00gAAAAgBAAAPAAAAAAAAAAEAIAAAACIAAABkcnMvZG93bnJldi54bWxQ&#10;SwECFAAUAAAACACHTuJAE0Dmxv0BAADzAwAADgAAAAAAAAABACAAAAAhAQAAZHJzL2Uyb0RvYy54&#10;bWxQSwUGAAAAAAYABgBZAQAAkAUAAAAA&#10;" strokecolor="red" strokeweight="2.25pt"/>
        </w:pict>
      </w:r>
    </w:p>
    <w:p w:rsidR="000F08D3" w:rsidRDefault="000F08D3">
      <w:pPr>
        <w:tabs>
          <w:tab w:val="left" w:pos="0"/>
        </w:tabs>
        <w:spacing w:line="560" w:lineRule="exact"/>
        <w:jc w:val="center"/>
        <w:rPr>
          <w:rFonts w:eastAsia="黑体"/>
          <w:sz w:val="48"/>
        </w:rPr>
      </w:pPr>
    </w:p>
    <w:p w:rsidR="000F08D3" w:rsidRDefault="00000000">
      <w:pPr>
        <w:tabs>
          <w:tab w:val="left" w:pos="0"/>
        </w:tabs>
        <w:spacing w:line="560" w:lineRule="exact"/>
        <w:jc w:val="center"/>
        <w:rPr>
          <w:rFonts w:ascii="楷体_GB2312" w:eastAsia="楷体_GB2312" w:hAnsi="楷体_GB2312" w:cs="楷体_GB2312"/>
          <w:b/>
          <w:color w:val="FFFFFF"/>
          <w:sz w:val="32"/>
          <w:szCs w:val="32"/>
        </w:rPr>
      </w:pPr>
      <w:r>
        <w:rPr>
          <w:rFonts w:ascii="仿宋_GB2312" w:eastAsia="仿宋_GB2312" w:hint="eastAsia"/>
          <w:sz w:val="32"/>
        </w:rPr>
        <w:t>保</w:t>
      </w:r>
      <w:proofErr w:type="gramStart"/>
      <w:r>
        <w:rPr>
          <w:rFonts w:ascii="仿宋_GB2312" w:eastAsia="仿宋_GB2312" w:hint="eastAsia"/>
          <w:sz w:val="32"/>
        </w:rPr>
        <w:t>理工发</w:t>
      </w:r>
      <w:proofErr w:type="gramEnd"/>
      <w:r>
        <w:rPr>
          <w:rFonts w:ascii="仿宋_GB2312" w:eastAsia="仿宋_GB2312" w:hAnsi="宋体" w:hint="eastAsia"/>
          <w:sz w:val="32"/>
        </w:rPr>
        <w:t>〔2023〕16号</w:t>
      </w:r>
    </w:p>
    <w:p w:rsidR="000F08D3" w:rsidRDefault="000F08D3">
      <w:pPr>
        <w:tabs>
          <w:tab w:val="left" w:pos="0"/>
        </w:tabs>
        <w:spacing w:line="560" w:lineRule="exact"/>
        <w:jc w:val="center"/>
        <w:rPr>
          <w:rFonts w:ascii="方正小标宋简体" w:eastAsia="方正小标宋简体" w:hAnsi="方正小标宋简体" w:cs="方正小标宋简体"/>
          <w:sz w:val="32"/>
          <w:szCs w:val="32"/>
        </w:rPr>
      </w:pPr>
    </w:p>
    <w:p w:rsidR="000F08D3" w:rsidRDefault="000F08D3">
      <w:pPr>
        <w:tabs>
          <w:tab w:val="left" w:pos="0"/>
        </w:tabs>
        <w:spacing w:line="560" w:lineRule="exact"/>
        <w:jc w:val="center"/>
        <w:rPr>
          <w:rFonts w:ascii="方正小标宋简体" w:eastAsia="方正小标宋简体" w:hAnsi="方正小标宋简体" w:cs="方正小标宋简体"/>
          <w:sz w:val="32"/>
          <w:szCs w:val="32"/>
        </w:rPr>
      </w:pPr>
    </w:p>
    <w:p w:rsidR="000F08D3" w:rsidRDefault="0000000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保定理工学院</w:t>
      </w:r>
    </w:p>
    <w:p w:rsidR="000F08D3" w:rsidRDefault="0000000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关于修订印发教学改革与教学建设项目管理</w:t>
      </w:r>
    </w:p>
    <w:p w:rsidR="000F08D3" w:rsidRDefault="0000000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实施细则的通知</w:t>
      </w:r>
    </w:p>
    <w:p w:rsidR="000F08D3" w:rsidRDefault="000F08D3">
      <w:pPr>
        <w:spacing w:line="560" w:lineRule="exact"/>
        <w:jc w:val="center"/>
        <w:rPr>
          <w:rFonts w:ascii="方正小标宋简体" w:eastAsia="方正小标宋简体" w:hAnsi="方正小标宋简体" w:cs="方正小标宋简体"/>
          <w:sz w:val="32"/>
          <w:szCs w:val="32"/>
        </w:rPr>
      </w:pPr>
    </w:p>
    <w:p w:rsidR="000F08D3" w:rsidRDefault="00000000">
      <w:pPr>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各院部、各处室：</w:t>
      </w:r>
    </w:p>
    <w:p w:rsidR="000F08D3" w:rsidRDefault="00000000">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《保定理工学院教学改革与教学建设项目管理实施细则》已经学校校长办公会修订通过，现印发给你们，望遵照执行。</w:t>
      </w:r>
    </w:p>
    <w:p w:rsidR="000F08D3" w:rsidRDefault="000F08D3">
      <w:pPr>
        <w:pStyle w:val="a0"/>
        <w:spacing w:line="560" w:lineRule="exact"/>
        <w:rPr>
          <w:rFonts w:ascii="仿宋_GB2312" w:eastAsia="仿宋_GB2312" w:hAnsi="仿宋_GB2312" w:cs="仿宋_GB2312"/>
        </w:rPr>
      </w:pPr>
    </w:p>
    <w:p w:rsidR="000F08D3" w:rsidRDefault="000F08D3">
      <w:pPr>
        <w:pStyle w:val="a0"/>
        <w:spacing w:line="560" w:lineRule="exact"/>
        <w:rPr>
          <w:rFonts w:ascii="仿宋_GB2312" w:eastAsia="仿宋_GB2312" w:hAnsi="仿宋_GB2312" w:cs="仿宋_GB2312"/>
        </w:rPr>
      </w:pPr>
    </w:p>
    <w:p w:rsidR="000F08D3" w:rsidRDefault="00000000">
      <w:pPr>
        <w:spacing w:line="560" w:lineRule="exact"/>
        <w:ind w:firstLineChars="1700" w:firstLine="54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保定理工学院</w:t>
      </w:r>
    </w:p>
    <w:p w:rsidR="000F08D3" w:rsidRDefault="00000000">
      <w:pPr>
        <w:spacing w:line="560" w:lineRule="exact"/>
        <w:ind w:firstLineChars="1639" w:firstLine="52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2023年3月9日</w:t>
      </w:r>
    </w:p>
    <w:p w:rsidR="000F08D3" w:rsidRDefault="000F08D3">
      <w:pPr>
        <w:spacing w:line="560" w:lineRule="exact"/>
        <w:jc w:val="center"/>
        <w:rPr>
          <w:rFonts w:ascii="方正小标宋简体" w:eastAsia="方正小标宋简体" w:hAnsi="方正小标宋简体" w:cs="方正小标宋简体"/>
          <w:bCs/>
          <w:sz w:val="32"/>
          <w:szCs w:val="32"/>
        </w:rPr>
      </w:pPr>
    </w:p>
    <w:p w:rsidR="000F08D3" w:rsidRDefault="000F08D3">
      <w:pPr>
        <w:spacing w:line="560" w:lineRule="exact"/>
        <w:jc w:val="center"/>
        <w:rPr>
          <w:rFonts w:ascii="方正小标宋简体" w:eastAsia="方正小标宋简体" w:hAnsi="方正小标宋简体" w:cs="方正小标宋简体"/>
          <w:bCs/>
          <w:color w:val="000000"/>
          <w:sz w:val="32"/>
          <w:szCs w:val="32"/>
        </w:rPr>
      </w:pPr>
    </w:p>
    <w:p w:rsidR="000F08D3" w:rsidRDefault="000F08D3">
      <w:pPr>
        <w:pStyle w:val="a0"/>
        <w:spacing w:line="560" w:lineRule="exact"/>
        <w:jc w:val="center"/>
        <w:rPr>
          <w:rFonts w:ascii="方正小标宋简体" w:eastAsia="方正小标宋简体" w:hAnsi="方正小标宋简体" w:cs="方正小标宋简体"/>
        </w:rPr>
      </w:pPr>
    </w:p>
    <w:p w:rsidR="000F08D3" w:rsidRDefault="00000000">
      <w:pPr>
        <w:spacing w:line="560" w:lineRule="exact"/>
        <w:jc w:val="center"/>
        <w:rPr>
          <w:rFonts w:ascii="方正小标宋简体" w:eastAsia="方正小标宋简体" w:hAnsi="方正小标宋简体" w:cs="方正小标宋简体"/>
          <w:bCs/>
          <w:color w:val="000000"/>
          <w:sz w:val="44"/>
          <w:szCs w:val="44"/>
        </w:rPr>
      </w:pPr>
      <w:r>
        <w:rPr>
          <w:rFonts w:ascii="方正小标宋简体" w:eastAsia="方正小标宋简体" w:hAnsi="方正小标宋简体" w:cs="方正小标宋简体" w:hint="eastAsia"/>
          <w:bCs/>
          <w:color w:val="000000"/>
          <w:sz w:val="44"/>
          <w:szCs w:val="44"/>
        </w:rPr>
        <w:t>保定理工学院</w:t>
      </w:r>
    </w:p>
    <w:p w:rsidR="000F08D3" w:rsidRDefault="00000000">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教学改革与教学建设项目管理实施细则</w:t>
      </w:r>
    </w:p>
    <w:p w:rsidR="000F08D3" w:rsidRDefault="00000000">
      <w:pPr>
        <w:pStyle w:val="a0"/>
        <w:spacing w:line="560" w:lineRule="exact"/>
      </w:pPr>
      <w:r>
        <w:rPr>
          <w:rFonts w:ascii="楷体_GB2312" w:eastAsia="楷体_GB2312" w:hAnsi="楷体_GB2312" w:cs="楷体_GB2312" w:hint="eastAsia"/>
          <w:sz w:val="28"/>
          <w:szCs w:val="28"/>
        </w:rPr>
        <w:t>（2021年4月26日学校修订印发 2023年3月9日学校再次修订印发）</w:t>
      </w:r>
    </w:p>
    <w:p w:rsidR="000F08D3" w:rsidRDefault="000F08D3">
      <w:pPr>
        <w:spacing w:line="560" w:lineRule="exact"/>
        <w:jc w:val="center"/>
        <w:rPr>
          <w:rFonts w:ascii="方正小标宋简体" w:eastAsia="方正小标宋简体" w:hAnsi="方正小标宋简体" w:cs="方正小标宋简体"/>
          <w:sz w:val="32"/>
          <w:szCs w:val="32"/>
        </w:rPr>
      </w:pPr>
    </w:p>
    <w:p w:rsidR="000F08D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t>一、总则</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为确保我校教学改革与教学建设项目（以下简称教改项目）管理制度有效落实，进一步规范和加强管理，推进各项教改项目有效、持续开展，提高教学质量。根据教育部、河北省教育厅相关文件精神及教改最新政策导向，现对原《保定理工学院教学改革与教学建设项目管理实施细则》（保</w:t>
      </w:r>
      <w:proofErr w:type="gramStart"/>
      <w:r>
        <w:rPr>
          <w:rFonts w:ascii="仿宋_GB2312" w:eastAsia="仿宋_GB2312" w:hAnsi="仿宋_GB2312" w:cs="仿宋_GB2312" w:hint="eastAsia"/>
          <w:sz w:val="32"/>
          <w:szCs w:val="32"/>
        </w:rPr>
        <w:t>理工发</w:t>
      </w:r>
      <w:proofErr w:type="gramEnd"/>
      <w:r>
        <w:rPr>
          <w:rFonts w:ascii="仿宋_GB2312" w:eastAsia="仿宋_GB2312" w:hAnsi="仿宋_GB2312" w:cs="仿宋_GB2312" w:hint="eastAsia"/>
          <w:sz w:val="32"/>
          <w:szCs w:val="32"/>
        </w:rPr>
        <w:t>〔2021〕37号）文件进行修订。</w:t>
      </w:r>
    </w:p>
    <w:p w:rsidR="000F08D3" w:rsidRDefault="000F08D3">
      <w:pPr>
        <w:spacing w:line="560" w:lineRule="exact"/>
        <w:jc w:val="center"/>
        <w:rPr>
          <w:rFonts w:ascii="仿宋_GB2312" w:eastAsia="仿宋_GB2312" w:hAnsi="仿宋_GB2312" w:cs="仿宋_GB2312"/>
          <w:b/>
          <w:bCs/>
          <w:sz w:val="32"/>
          <w:szCs w:val="32"/>
        </w:rPr>
      </w:pPr>
    </w:p>
    <w:p w:rsidR="000F08D3" w:rsidRDefault="00000000">
      <w:pPr>
        <w:spacing w:line="560" w:lineRule="exact"/>
        <w:jc w:val="center"/>
        <w:rPr>
          <w:rFonts w:ascii="仿宋_GB2312" w:eastAsia="仿宋_GB2312" w:hAnsi="仿宋_GB2312" w:cs="仿宋_GB2312"/>
          <w:sz w:val="32"/>
          <w:szCs w:val="32"/>
        </w:rPr>
      </w:pPr>
      <w:r>
        <w:rPr>
          <w:rFonts w:ascii="黑体" w:eastAsia="黑体" w:hAnsi="黑体" w:cs="黑体" w:hint="eastAsia"/>
          <w:sz w:val="32"/>
          <w:szCs w:val="32"/>
        </w:rPr>
        <w:t>二、申报与立项</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第二条  </w:t>
      </w:r>
      <w:r>
        <w:rPr>
          <w:rFonts w:ascii="仿宋_GB2312" w:eastAsia="仿宋_GB2312" w:hAnsi="仿宋_GB2312" w:cs="仿宋_GB2312" w:hint="eastAsia"/>
          <w:sz w:val="32"/>
          <w:szCs w:val="32"/>
        </w:rPr>
        <w:t>项目需具备完整的体系。项目目标明确、合理；项目具体内容、各阶段计划及实施情况明晰；采用方法科学、可行；项目成果具有可推广性。</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第三条  </w:t>
      </w:r>
      <w:r>
        <w:rPr>
          <w:rFonts w:ascii="仿宋_GB2312" w:eastAsia="仿宋_GB2312" w:hAnsi="仿宋_GB2312" w:cs="仿宋_GB2312" w:hint="eastAsia"/>
          <w:sz w:val="32"/>
          <w:szCs w:val="32"/>
        </w:rPr>
        <w:t>已承担教改项目的，项目主持人须在其承担教改</w:t>
      </w:r>
      <w:proofErr w:type="gramStart"/>
      <w:r>
        <w:rPr>
          <w:rFonts w:ascii="仿宋_GB2312" w:eastAsia="仿宋_GB2312" w:hAnsi="仿宋_GB2312" w:cs="仿宋_GB2312" w:hint="eastAsia"/>
          <w:sz w:val="32"/>
          <w:szCs w:val="32"/>
        </w:rPr>
        <w:t>项目结项后</w:t>
      </w:r>
      <w:proofErr w:type="gramEnd"/>
      <w:r>
        <w:rPr>
          <w:rFonts w:ascii="仿宋_GB2312" w:eastAsia="仿宋_GB2312" w:hAnsi="仿宋_GB2312" w:cs="仿宋_GB2312" w:hint="eastAsia"/>
          <w:sz w:val="32"/>
          <w:szCs w:val="32"/>
        </w:rPr>
        <w:t>，方可申报下一届项目。</w:t>
      </w:r>
    </w:p>
    <w:p w:rsidR="000F08D3" w:rsidRDefault="000F08D3">
      <w:pPr>
        <w:spacing w:line="560" w:lineRule="exact"/>
        <w:rPr>
          <w:rFonts w:ascii="仿宋_GB2312" w:eastAsia="仿宋_GB2312" w:hAnsi="仿宋_GB2312" w:cs="仿宋_GB2312"/>
          <w:b/>
          <w:bCs/>
          <w:sz w:val="32"/>
          <w:szCs w:val="32"/>
        </w:rPr>
      </w:pPr>
    </w:p>
    <w:p w:rsidR="000F08D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t>三、过程管理</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第四条  </w:t>
      </w:r>
      <w:r>
        <w:rPr>
          <w:rFonts w:ascii="仿宋_GB2312" w:eastAsia="仿宋_GB2312" w:hAnsi="仿宋_GB2312" w:cs="仿宋_GB2312" w:hint="eastAsia"/>
          <w:sz w:val="32"/>
          <w:szCs w:val="32"/>
        </w:rPr>
        <w:t>项目实施中如需对主要人员、研究计划等项目内容</w:t>
      </w:r>
      <w:r>
        <w:rPr>
          <w:rFonts w:ascii="仿宋_GB2312" w:eastAsia="仿宋_GB2312" w:hAnsi="仿宋_GB2312" w:cs="仿宋_GB2312" w:hint="eastAsia"/>
          <w:sz w:val="32"/>
          <w:szCs w:val="32"/>
        </w:rPr>
        <w:lastRenderedPageBreak/>
        <w:t>做重大调整的，需由项目负责人提出书面申请报告，所在单位签署明确意见，报教务处及主管校长批准后方可实施。申请报告需包含项目名称、项目编号、项目负责人、所在单位、变更事由、变更类型及变更具体内容等。</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第五条  </w:t>
      </w:r>
      <w:r>
        <w:rPr>
          <w:rFonts w:ascii="仿宋_GB2312" w:eastAsia="仿宋_GB2312" w:hAnsi="仿宋_GB2312" w:cs="仿宋_GB2312" w:hint="eastAsia"/>
          <w:sz w:val="32"/>
          <w:szCs w:val="32"/>
        </w:rPr>
        <w:t>在教务处组织评审前，项目主持人所在单位需在本单位范围内对所属教改项目进行预评审，并将结果上交教务处；教务处将依据各项目进度及各单位预评审情况适时组织专家进行校级评审。</w:t>
      </w:r>
    </w:p>
    <w:p w:rsidR="000F08D3" w:rsidRDefault="000F08D3">
      <w:pPr>
        <w:spacing w:line="560" w:lineRule="exact"/>
        <w:ind w:firstLineChars="200" w:firstLine="640"/>
        <w:rPr>
          <w:rFonts w:ascii="仿宋_GB2312" w:eastAsia="仿宋_GB2312" w:hAnsi="仿宋_GB2312" w:cs="仿宋_GB2312"/>
          <w:sz w:val="32"/>
          <w:szCs w:val="32"/>
        </w:rPr>
      </w:pPr>
    </w:p>
    <w:p w:rsidR="000F08D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t>四、</w:t>
      </w:r>
      <w:proofErr w:type="gramStart"/>
      <w:r>
        <w:rPr>
          <w:rFonts w:ascii="黑体" w:eastAsia="黑体" w:hAnsi="黑体" w:cs="黑体" w:hint="eastAsia"/>
          <w:sz w:val="32"/>
          <w:szCs w:val="32"/>
        </w:rPr>
        <w:t>结项鉴定</w:t>
      </w:r>
      <w:proofErr w:type="gramEnd"/>
    </w:p>
    <w:p w:rsidR="004441E7" w:rsidRDefault="00000000" w:rsidP="004441E7">
      <w:pPr>
        <w:widowControl/>
        <w:tabs>
          <w:tab w:val="left" w:pos="1260"/>
          <w:tab w:val="left" w:pos="1470"/>
          <w:tab w:val="left" w:pos="1680"/>
        </w:tabs>
        <w:snapToGrid w:val="0"/>
        <w:spacing w:line="56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第六条  </w:t>
      </w:r>
      <w:proofErr w:type="gramStart"/>
      <w:r>
        <w:rPr>
          <w:rFonts w:ascii="仿宋_GB2312" w:eastAsia="仿宋_GB2312" w:hAnsi="仿宋_GB2312" w:cs="仿宋_GB2312" w:hint="eastAsia"/>
          <w:sz w:val="32"/>
          <w:szCs w:val="32"/>
        </w:rPr>
        <w:t>结项成果</w:t>
      </w:r>
      <w:proofErr w:type="gramEnd"/>
      <w:r>
        <w:rPr>
          <w:rFonts w:ascii="仿宋_GB2312" w:eastAsia="仿宋_GB2312" w:hAnsi="仿宋_GB2312" w:cs="仿宋_GB2312" w:hint="eastAsia"/>
          <w:sz w:val="32"/>
          <w:szCs w:val="32"/>
        </w:rPr>
        <w:t>（论文、著作等）发表（出版）时间需在项目实施期间内</w:t>
      </w:r>
      <w:r w:rsidR="004441E7">
        <w:rPr>
          <w:rFonts w:ascii="仿宋_GB2312" w:eastAsia="仿宋_GB2312" w:hAnsi="仿宋_GB2312" w:cs="仿宋_GB2312" w:hint="eastAsia"/>
          <w:sz w:val="32"/>
          <w:szCs w:val="32"/>
        </w:rPr>
        <w:t>；</w:t>
      </w:r>
      <w:proofErr w:type="gramStart"/>
      <w:r w:rsidR="004441E7">
        <w:rPr>
          <w:rFonts w:ascii="仿宋_GB2312" w:eastAsia="仿宋_GB2312" w:hAnsi="仿宋_GB2312" w:cs="仿宋_GB2312" w:hint="eastAsia"/>
          <w:sz w:val="32"/>
          <w:szCs w:val="32"/>
        </w:rPr>
        <w:t>结项成果</w:t>
      </w:r>
      <w:proofErr w:type="gramEnd"/>
      <w:r w:rsidR="004441E7">
        <w:rPr>
          <w:rFonts w:ascii="仿宋_GB2312" w:eastAsia="仿宋_GB2312" w:hAnsi="仿宋_GB2312" w:cs="仿宋_GB2312" w:hint="eastAsia"/>
          <w:sz w:val="32"/>
          <w:szCs w:val="32"/>
        </w:rPr>
        <w:t>公开发表（出版）时，须冠以“保定理工学院”名义，并在醒目位置注明项目</w:t>
      </w:r>
      <w:r w:rsidR="004441E7">
        <w:rPr>
          <w:rFonts w:ascii="仿宋_GB2312" w:eastAsia="仿宋_GB2312" w:hAnsi="仿宋_GB2312" w:cs="仿宋_GB2312" w:hint="eastAsia"/>
          <w:sz w:val="32"/>
          <w:szCs w:val="32"/>
        </w:rPr>
        <w:t>名称及编号</w:t>
      </w:r>
      <w:r w:rsidR="004441E7">
        <w:rPr>
          <w:rFonts w:ascii="仿宋_GB2312" w:eastAsia="仿宋_GB2312" w:hAnsi="仿宋_GB2312" w:cs="仿宋_GB2312" w:hint="eastAsia"/>
          <w:sz w:val="32"/>
          <w:szCs w:val="32"/>
        </w:rPr>
        <w:t>。</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第七条  </w:t>
      </w:r>
      <w:r>
        <w:rPr>
          <w:rFonts w:ascii="仿宋_GB2312" w:eastAsia="仿宋_GB2312" w:hAnsi="仿宋_GB2312" w:cs="仿宋_GB2312" w:hint="eastAsia"/>
          <w:sz w:val="32"/>
          <w:szCs w:val="32"/>
        </w:rPr>
        <w:t>成果内容应属立项项目范畴，非该项目范畴</w:t>
      </w:r>
      <w:proofErr w:type="gramStart"/>
      <w:r>
        <w:rPr>
          <w:rFonts w:ascii="仿宋_GB2312" w:eastAsia="仿宋_GB2312" w:hAnsi="仿宋_GB2312" w:cs="仿宋_GB2312" w:hint="eastAsia"/>
          <w:sz w:val="32"/>
          <w:szCs w:val="32"/>
        </w:rPr>
        <w:t>内成果不计入项目结项</w:t>
      </w:r>
      <w:proofErr w:type="gramEnd"/>
      <w:r>
        <w:rPr>
          <w:rFonts w:ascii="仿宋_GB2312" w:eastAsia="仿宋_GB2312" w:hAnsi="仿宋_GB2312" w:cs="仿宋_GB2312" w:hint="eastAsia"/>
          <w:sz w:val="32"/>
          <w:szCs w:val="32"/>
        </w:rPr>
        <w:t>成果。</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第八条  </w:t>
      </w:r>
      <w:proofErr w:type="gramStart"/>
      <w:r>
        <w:rPr>
          <w:rFonts w:ascii="仿宋_GB2312" w:eastAsia="仿宋_GB2312" w:hAnsi="仿宋_GB2312" w:cs="仿宋_GB2312" w:hint="eastAsia"/>
          <w:sz w:val="32"/>
          <w:szCs w:val="32"/>
        </w:rPr>
        <w:t>结项成果</w:t>
      </w:r>
      <w:proofErr w:type="gramEnd"/>
      <w:r>
        <w:rPr>
          <w:rFonts w:ascii="仿宋_GB2312" w:eastAsia="仿宋_GB2312" w:hAnsi="仿宋_GB2312" w:cs="仿宋_GB2312" w:hint="eastAsia"/>
          <w:sz w:val="32"/>
          <w:szCs w:val="32"/>
        </w:rPr>
        <w:t>除应达到学校《教学改革与教学建设项目管理办法》中相关要求外，还须在国内公开发行的省级及以上刊物（有期刊号“CN”“ISSN”，有邮发代号）发表高质量论文至少一篇</w:t>
      </w:r>
      <w:r w:rsidR="004441E7">
        <w:rPr>
          <w:rFonts w:ascii="仿宋_GB2312" w:eastAsia="仿宋_GB2312" w:hAnsi="仿宋_GB2312" w:cs="仿宋_GB2312" w:hint="eastAsia"/>
          <w:sz w:val="32"/>
          <w:szCs w:val="32"/>
        </w:rPr>
        <w:t>（</w:t>
      </w:r>
      <w:r w:rsidR="004441E7" w:rsidRPr="00710EF4">
        <w:rPr>
          <w:rFonts w:eastAsia="仿宋" w:cs="仿宋_GB2312" w:hint="eastAsia"/>
          <w:snapToGrid w:val="0"/>
          <w:kern w:val="0"/>
          <w:sz w:val="32"/>
          <w:szCs w:val="32"/>
          <w:highlight w:val="yellow"/>
        </w:rPr>
        <w:t>知网、维普、万方、龙源收录</w:t>
      </w:r>
      <w:r w:rsidR="004441E7" w:rsidRPr="00475116">
        <w:rPr>
          <w:rFonts w:eastAsia="仿宋" w:cs="仿宋_GB2312" w:hint="eastAsia"/>
          <w:snapToGrid w:val="0"/>
          <w:kern w:val="0"/>
          <w:sz w:val="32"/>
          <w:szCs w:val="32"/>
        </w:rPr>
        <w:t>）</w:t>
      </w:r>
      <w:r>
        <w:rPr>
          <w:rFonts w:ascii="仿宋_GB2312" w:eastAsia="仿宋_GB2312" w:hAnsi="仿宋_GB2312" w:cs="仿宋_GB2312" w:hint="eastAsia"/>
          <w:sz w:val="32"/>
          <w:szCs w:val="32"/>
        </w:rPr>
        <w:t>，要求项目负责人为第一作者或通讯作者</w:t>
      </w:r>
      <w:r w:rsidR="004441E7">
        <w:rPr>
          <w:rFonts w:ascii="仿宋_GB2312" w:eastAsia="仿宋_GB2312" w:hAnsi="仿宋_GB2312" w:cs="仿宋_GB2312" w:hint="eastAsia"/>
          <w:sz w:val="32"/>
          <w:szCs w:val="32"/>
        </w:rPr>
        <w:t>。</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第九条  </w:t>
      </w:r>
      <w:r>
        <w:rPr>
          <w:rFonts w:ascii="仿宋_GB2312" w:eastAsia="仿宋_GB2312" w:hAnsi="仿宋_GB2312" w:cs="仿宋_GB2312" w:hint="eastAsia"/>
          <w:sz w:val="32"/>
          <w:szCs w:val="32"/>
        </w:rPr>
        <w:t>教务处对提交的结题材料进行审查，符合要求的材料提交至相关专家，专家审核通过后方可</w:t>
      </w:r>
      <w:proofErr w:type="gramStart"/>
      <w:r>
        <w:rPr>
          <w:rFonts w:ascii="仿宋_GB2312" w:eastAsia="仿宋_GB2312" w:hAnsi="仿宋_GB2312" w:cs="仿宋_GB2312" w:hint="eastAsia"/>
          <w:sz w:val="32"/>
          <w:szCs w:val="32"/>
        </w:rPr>
        <w:t>参加结项汇报</w:t>
      </w:r>
      <w:proofErr w:type="gramEnd"/>
      <w:r>
        <w:rPr>
          <w:rFonts w:ascii="仿宋_GB2312" w:eastAsia="仿宋_GB2312" w:hAnsi="仿宋_GB2312" w:cs="仿宋_GB2312" w:hint="eastAsia"/>
          <w:sz w:val="32"/>
          <w:szCs w:val="32"/>
        </w:rPr>
        <w:t>。</w:t>
      </w:r>
    </w:p>
    <w:p w:rsidR="000F08D3" w:rsidRDefault="000F08D3">
      <w:pPr>
        <w:pStyle w:val="a0"/>
      </w:pPr>
    </w:p>
    <w:p w:rsidR="000F08D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lastRenderedPageBreak/>
        <w:t>五、成果应用推广</w:t>
      </w:r>
    </w:p>
    <w:p w:rsidR="000F08D3" w:rsidRDefault="00000000">
      <w:pPr>
        <w:widowControl/>
        <w:tabs>
          <w:tab w:val="left" w:pos="1260"/>
          <w:tab w:val="left" w:pos="1680"/>
        </w:tabs>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Style w:val="a9"/>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sz w:val="32"/>
          <w:szCs w:val="32"/>
        </w:rPr>
        <w:t>教改项目要坚持突出重点、解决问题、易于推广的原则。学校、相关单位及项目主持人应积极推广项目的应用，促使项目发挥最大效益。</w:t>
      </w:r>
    </w:p>
    <w:p w:rsidR="000F08D3" w:rsidRDefault="00000000">
      <w:pPr>
        <w:widowControl/>
        <w:tabs>
          <w:tab w:val="left" w:pos="1260"/>
          <w:tab w:val="left" w:pos="1680"/>
        </w:tabs>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第十一条  </w:t>
      </w:r>
      <w:r>
        <w:rPr>
          <w:rFonts w:ascii="仿宋_GB2312" w:eastAsia="仿宋_GB2312" w:hAnsi="仿宋_GB2312" w:cs="仿宋_GB2312" w:hint="eastAsia"/>
          <w:sz w:val="32"/>
          <w:szCs w:val="32"/>
        </w:rPr>
        <w:t>对深化高教改革，提高教育教学质量有重要意义的项目及成果，学校将优先推荐申报省级教改项目、教育教学成果奖等各类上级奖项。</w:t>
      </w:r>
    </w:p>
    <w:p w:rsidR="000F08D3" w:rsidRDefault="00000000">
      <w:pPr>
        <w:widowControl/>
        <w:tabs>
          <w:tab w:val="left" w:pos="1260"/>
          <w:tab w:val="left" w:pos="1470"/>
          <w:tab w:val="left" w:pos="1680"/>
        </w:tabs>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sz w:val="32"/>
          <w:szCs w:val="32"/>
        </w:rPr>
        <w:t>教务处将定期对</w:t>
      </w:r>
      <w:proofErr w:type="gramStart"/>
      <w:r>
        <w:rPr>
          <w:rFonts w:ascii="仿宋_GB2312" w:eastAsia="仿宋_GB2312" w:hAnsi="仿宋_GB2312" w:cs="仿宋_GB2312" w:hint="eastAsia"/>
          <w:sz w:val="32"/>
          <w:szCs w:val="32"/>
        </w:rPr>
        <w:t>通过结项验收</w:t>
      </w:r>
      <w:proofErr w:type="gramEnd"/>
      <w:r>
        <w:rPr>
          <w:rFonts w:ascii="仿宋_GB2312" w:eastAsia="仿宋_GB2312" w:hAnsi="仿宋_GB2312" w:cs="仿宋_GB2312" w:hint="eastAsia"/>
          <w:sz w:val="32"/>
          <w:szCs w:val="32"/>
        </w:rPr>
        <w:t>的教改项目成果进行汇编，促进优秀教学改革成果的推广与应用。</w:t>
      </w:r>
    </w:p>
    <w:p w:rsidR="000F08D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t>六、其他</w:t>
      </w:r>
    </w:p>
    <w:p w:rsidR="000F08D3"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4441E7">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为凝练我校教改项目成果，催生精品，学校鼓励已</w:t>
      </w:r>
      <w:proofErr w:type="gramStart"/>
      <w:r>
        <w:rPr>
          <w:rFonts w:ascii="仿宋_GB2312" w:eastAsia="仿宋_GB2312" w:hAnsi="仿宋_GB2312" w:cs="仿宋_GB2312" w:hint="eastAsia"/>
          <w:sz w:val="32"/>
          <w:szCs w:val="32"/>
        </w:rPr>
        <w:t>完成结项工作</w:t>
      </w:r>
      <w:proofErr w:type="gramEnd"/>
      <w:r>
        <w:rPr>
          <w:rFonts w:ascii="仿宋_GB2312" w:eastAsia="仿宋_GB2312" w:hAnsi="仿宋_GB2312" w:cs="仿宋_GB2312" w:hint="eastAsia"/>
          <w:sz w:val="32"/>
          <w:szCs w:val="32"/>
        </w:rPr>
        <w:t>的优秀项目以拓展项目广度和深度的形式，继续申报后续教改项目，开展系列横、纵向研究，以扩大项目的影响力和受益面。</w:t>
      </w:r>
    </w:p>
    <w:p w:rsidR="000F08D3" w:rsidRDefault="00000000">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4441E7">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本细则自公布之日起实行，</w:t>
      </w:r>
      <w:proofErr w:type="gramStart"/>
      <w:r>
        <w:rPr>
          <w:rFonts w:ascii="仿宋_GB2312" w:eastAsia="仿宋_GB2312" w:hAnsi="仿宋_GB2312" w:cs="仿宋_GB2312" w:hint="eastAsia"/>
          <w:sz w:val="32"/>
          <w:szCs w:val="32"/>
        </w:rPr>
        <w:t>原实施</w:t>
      </w:r>
      <w:proofErr w:type="gramEnd"/>
      <w:r>
        <w:rPr>
          <w:rFonts w:ascii="仿宋_GB2312" w:eastAsia="仿宋_GB2312" w:hAnsi="仿宋_GB2312" w:cs="仿宋_GB2312" w:hint="eastAsia"/>
          <w:sz w:val="32"/>
          <w:szCs w:val="32"/>
        </w:rPr>
        <w:t>细则废止。</w:t>
      </w:r>
    </w:p>
    <w:p w:rsidR="000F08D3" w:rsidRDefault="00000000">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4441E7">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本细则由教务处负责解释。</w:t>
      </w:r>
    </w:p>
    <w:p w:rsidR="000F08D3" w:rsidRDefault="000F08D3">
      <w:pPr>
        <w:pStyle w:val="reader-word-layerreader-word-s1-10"/>
        <w:widowControl w:val="0"/>
        <w:spacing w:before="0" w:beforeAutospacing="0" w:after="0" w:afterAutospacing="0" w:line="560" w:lineRule="exact"/>
        <w:rPr>
          <w:rFonts w:ascii="仿宋_GB2312" w:eastAsia="仿宋_GB2312"/>
          <w:sz w:val="30"/>
          <w:szCs w:val="30"/>
        </w:rPr>
      </w:pPr>
    </w:p>
    <w:tbl>
      <w:tblPr>
        <w:tblpPr w:leftFromText="180" w:rightFromText="180" w:vertAnchor="text" w:horzAnchor="page" w:tblpX="1532" w:tblpY="344"/>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60"/>
      </w:tblGrid>
      <w:tr w:rsidR="000F08D3">
        <w:trPr>
          <w:trHeight w:val="717"/>
        </w:trPr>
        <w:tc>
          <w:tcPr>
            <w:tcW w:w="9060" w:type="dxa"/>
            <w:tcBorders>
              <w:top w:val="single" w:sz="12" w:space="0" w:color="auto"/>
              <w:left w:val="nil"/>
              <w:bottom w:val="single" w:sz="12" w:space="0" w:color="auto"/>
              <w:right w:val="nil"/>
            </w:tcBorders>
            <w:vAlign w:val="center"/>
          </w:tcPr>
          <w:p w:rsidR="000F08D3" w:rsidRDefault="00000000">
            <w:pPr>
              <w:spacing w:line="320" w:lineRule="exact"/>
              <w:jc w:val="center"/>
              <w:rPr>
                <w:sz w:val="28"/>
              </w:rPr>
            </w:pPr>
            <w:r>
              <w:rPr>
                <w:rFonts w:ascii="仿宋" w:eastAsia="仿宋" w:hAnsi="仿宋" w:cs="仿宋" w:hint="eastAsia"/>
                <w:sz w:val="28"/>
              </w:rPr>
              <w:t>保定理工学院综合管理办公室                2023年3月9日印发</w:t>
            </w:r>
          </w:p>
        </w:tc>
      </w:tr>
    </w:tbl>
    <w:p w:rsidR="000F08D3" w:rsidRDefault="000F08D3">
      <w:pPr>
        <w:spacing w:line="40" w:lineRule="exact"/>
        <w:rPr>
          <w:rFonts w:ascii="仿宋_GB2312" w:eastAsia="仿宋_GB2312" w:hAnsi="仿宋_GB2312" w:cs="仿宋_GB2312"/>
          <w:sz w:val="32"/>
          <w:szCs w:val="32"/>
        </w:rPr>
      </w:pPr>
    </w:p>
    <w:sectPr w:rsidR="000F08D3">
      <w:footerReference w:type="default" r:id="rId7"/>
      <w:pgSz w:w="11906" w:h="16838"/>
      <w:pgMar w:top="1814" w:right="1531" w:bottom="2098" w:left="1531" w:header="851" w:footer="992" w:gutter="0"/>
      <w:pgNumType w:fmt="numberInDash"/>
      <w:cols w:space="0"/>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5C8A" w:rsidRDefault="00335C8A">
      <w:r>
        <w:separator/>
      </w:r>
    </w:p>
  </w:endnote>
  <w:endnote w:type="continuationSeparator" w:id="0">
    <w:p w:rsidR="00335C8A" w:rsidRDefault="0033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08D3" w:rsidRDefault="00000000">
    <w:pPr>
      <w:pStyle w:val="a6"/>
    </w:pPr>
    <w:r>
      <w:pict>
        <v:shapetype id="_x0000_t202" coordsize="21600,21600" o:spt="202" path="m,l,21600r21600,l21600,xe">
          <v:stroke joinstyle="miter"/>
          <v:path gradientshapeok="t" o:connecttype="rect"/>
        </v:shapetype>
        <v:shape id="_x0000_s3073" type="#_x0000_t202" style="position:absolute;margin-left:92.8pt;margin-top:0;width:2in;height:2in;z-index:1;mso-wrap-style:none;mso-position-horizontal:outside;mso-position-horizontal-relative:margin;mso-width-relative:page;mso-height-relative:page" filled="f" stroked="f">
          <v:textbox style="mso-fit-shape-to-text:t" inset="0,0,0,0">
            <w:txbxContent>
              <w:p w:rsidR="000F08D3" w:rsidRDefault="00000000">
                <w:pPr>
                  <w:pStyle w:val="a6"/>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5C8A" w:rsidRDefault="00335C8A">
      <w:r>
        <w:separator/>
      </w:r>
    </w:p>
  </w:footnote>
  <w:footnote w:type="continuationSeparator" w:id="0">
    <w:p w:rsidR="00335C8A" w:rsidRDefault="00335C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oNotTrackMoves/>
  <w:defaultTabStop w:val="420"/>
  <w:drawingGridVerticalSpacing w:val="158"/>
  <w:displayHorizontalDrawingGridEvery w:val="0"/>
  <w:displayVerticalDrawingGridEvery w:val="2"/>
  <w:characterSpacingControl w:val="compressPunctuation"/>
  <w:noLineBreaksAfter w:lang="zh-CN" w:val="$([{£¥·‘“〈《「『【〔〖〝﹙﹛﹝＄（．［｛￡￥"/>
  <w:noLineBreaksBefore w:lang="zh-CN" w:val="!%),.:;&gt;?]}¢¨°·ˇˉ―‖’”…‰′″›℃∶、。〃〉》」』】〕〗〞︶︺︾﹀﹄﹚﹜﹞！＂％＇），．：；？］｀｜｝～￠"/>
  <w:hdrShapeDefaults>
    <o:shapedefaults v:ext="edit" spidmax="3074"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jljNjg2OTE0Y2UzYzU2NDFiOGFlODA4MmM2OWFiZTcifQ=="/>
  </w:docVars>
  <w:rsids>
    <w:rsidRoot w:val="00E869DD"/>
    <w:rsid w:val="00002303"/>
    <w:rsid w:val="000F08D3"/>
    <w:rsid w:val="0017700C"/>
    <w:rsid w:val="002812FD"/>
    <w:rsid w:val="002B4E64"/>
    <w:rsid w:val="002B51E7"/>
    <w:rsid w:val="00335C8A"/>
    <w:rsid w:val="004441E7"/>
    <w:rsid w:val="00521DBD"/>
    <w:rsid w:val="005C7CF4"/>
    <w:rsid w:val="00604E88"/>
    <w:rsid w:val="00676936"/>
    <w:rsid w:val="00676A84"/>
    <w:rsid w:val="0069702F"/>
    <w:rsid w:val="006D5E14"/>
    <w:rsid w:val="007F60B0"/>
    <w:rsid w:val="0083421C"/>
    <w:rsid w:val="008D45B0"/>
    <w:rsid w:val="00915779"/>
    <w:rsid w:val="0092533E"/>
    <w:rsid w:val="009D1CD9"/>
    <w:rsid w:val="009E764D"/>
    <w:rsid w:val="009F7AB3"/>
    <w:rsid w:val="00A90E20"/>
    <w:rsid w:val="00AF0BF9"/>
    <w:rsid w:val="00B009A1"/>
    <w:rsid w:val="00B67B8E"/>
    <w:rsid w:val="00C61BA9"/>
    <w:rsid w:val="00E15632"/>
    <w:rsid w:val="00E869DD"/>
    <w:rsid w:val="00F9199A"/>
    <w:rsid w:val="03EB4FE9"/>
    <w:rsid w:val="050A5225"/>
    <w:rsid w:val="058F48AC"/>
    <w:rsid w:val="062401B4"/>
    <w:rsid w:val="06836428"/>
    <w:rsid w:val="06D91ABD"/>
    <w:rsid w:val="06F26B59"/>
    <w:rsid w:val="08087311"/>
    <w:rsid w:val="0900485B"/>
    <w:rsid w:val="095C542D"/>
    <w:rsid w:val="0BAB25F8"/>
    <w:rsid w:val="0F581FBB"/>
    <w:rsid w:val="0FD5113E"/>
    <w:rsid w:val="11BF3B22"/>
    <w:rsid w:val="12203645"/>
    <w:rsid w:val="12976056"/>
    <w:rsid w:val="12BF5C70"/>
    <w:rsid w:val="140C1BD6"/>
    <w:rsid w:val="15AB6B06"/>
    <w:rsid w:val="15C526C2"/>
    <w:rsid w:val="17DB1846"/>
    <w:rsid w:val="189B573C"/>
    <w:rsid w:val="1A0D1A54"/>
    <w:rsid w:val="1A7277F9"/>
    <w:rsid w:val="1A86650A"/>
    <w:rsid w:val="1B296070"/>
    <w:rsid w:val="1BBD659A"/>
    <w:rsid w:val="1D7B030D"/>
    <w:rsid w:val="1DDE5C82"/>
    <w:rsid w:val="20C03809"/>
    <w:rsid w:val="21613821"/>
    <w:rsid w:val="25001AF6"/>
    <w:rsid w:val="255E09E4"/>
    <w:rsid w:val="25964698"/>
    <w:rsid w:val="26562649"/>
    <w:rsid w:val="27306252"/>
    <w:rsid w:val="2748718A"/>
    <w:rsid w:val="277F5D2F"/>
    <w:rsid w:val="287F573C"/>
    <w:rsid w:val="28C91A8E"/>
    <w:rsid w:val="2A080702"/>
    <w:rsid w:val="2A2D11A2"/>
    <w:rsid w:val="2B0E006B"/>
    <w:rsid w:val="2B2B576D"/>
    <w:rsid w:val="2C1038ED"/>
    <w:rsid w:val="2CD70C06"/>
    <w:rsid w:val="2F560331"/>
    <w:rsid w:val="2FAD2EB2"/>
    <w:rsid w:val="2FF61FCD"/>
    <w:rsid w:val="32D37867"/>
    <w:rsid w:val="35BF52B2"/>
    <w:rsid w:val="375D203A"/>
    <w:rsid w:val="37D35584"/>
    <w:rsid w:val="37E87B2F"/>
    <w:rsid w:val="39E16D25"/>
    <w:rsid w:val="3B2178A6"/>
    <w:rsid w:val="3B690143"/>
    <w:rsid w:val="3E9D032C"/>
    <w:rsid w:val="419E182F"/>
    <w:rsid w:val="43B430B1"/>
    <w:rsid w:val="46016FB2"/>
    <w:rsid w:val="48A25937"/>
    <w:rsid w:val="4B8D31C1"/>
    <w:rsid w:val="4D797514"/>
    <w:rsid w:val="4DD12A13"/>
    <w:rsid w:val="50FE60A8"/>
    <w:rsid w:val="51AE75FE"/>
    <w:rsid w:val="51E835B2"/>
    <w:rsid w:val="54C31206"/>
    <w:rsid w:val="58014D97"/>
    <w:rsid w:val="59602F58"/>
    <w:rsid w:val="5C707A24"/>
    <w:rsid w:val="5D9A7992"/>
    <w:rsid w:val="60D4094C"/>
    <w:rsid w:val="617632D8"/>
    <w:rsid w:val="622A7377"/>
    <w:rsid w:val="64A60D4A"/>
    <w:rsid w:val="662E6D14"/>
    <w:rsid w:val="66984C98"/>
    <w:rsid w:val="66C12EA7"/>
    <w:rsid w:val="698747E3"/>
    <w:rsid w:val="6BBB08C1"/>
    <w:rsid w:val="6C5A4387"/>
    <w:rsid w:val="6E256A48"/>
    <w:rsid w:val="6FC71862"/>
    <w:rsid w:val="702F43CD"/>
    <w:rsid w:val="704A653C"/>
    <w:rsid w:val="70980ABB"/>
    <w:rsid w:val="70C10A33"/>
    <w:rsid w:val="713056CE"/>
    <w:rsid w:val="728D2C8B"/>
    <w:rsid w:val="734F1FE4"/>
    <w:rsid w:val="73C9493E"/>
    <w:rsid w:val="74277E08"/>
    <w:rsid w:val="76236FA4"/>
    <w:rsid w:val="76990133"/>
    <w:rsid w:val="7770696E"/>
    <w:rsid w:val="77B27A72"/>
    <w:rsid w:val="78DA74E1"/>
    <w:rsid w:val="7937120D"/>
    <w:rsid w:val="79A038F9"/>
    <w:rsid w:val="7A987C21"/>
    <w:rsid w:val="7B9154F9"/>
    <w:rsid w:val="7C871AAE"/>
    <w:rsid w:val="7DF91815"/>
    <w:rsid w:val="7EB91E44"/>
    <w:rsid w:val="7EEC4A36"/>
    <w:rsid w:val="7F371189"/>
    <w:rsid w:val="7F80217A"/>
    <w:rsid w:val="7FA85E63"/>
    <w:rsid w:val="7FB42D36"/>
    <w:rsid w:val="7FE8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2"/>
    </o:shapelayout>
  </w:shapeDefaults>
  <w:decimalSymbol w:val="."/>
  <w:listSeparator w:val=","/>
  <w14:docId w14:val="4F3A6BBE"/>
  <w15:docId w15:val="{AC099C2E-A7BE-4A00-B365-E50DFFE8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Pr>
      <w:rFonts w:ascii="仿宋" w:eastAsia="仿宋" w:hAnsi="仿宋" w:cs="仿宋"/>
      <w:sz w:val="32"/>
      <w:szCs w:val="32"/>
    </w:rPr>
  </w:style>
  <w:style w:type="paragraph" w:styleId="a4">
    <w:name w:val="Salutation"/>
    <w:basedOn w:val="a"/>
    <w:next w:val="a"/>
    <w:link w:val="a5"/>
    <w:uiPriority w:val="99"/>
    <w:qFormat/>
    <w:rPr>
      <w:sz w:val="28"/>
      <w:szCs w:val="20"/>
    </w:rPr>
  </w:style>
  <w:style w:type="paragraph" w:styleId="a6">
    <w:name w:val="footer"/>
    <w:basedOn w:val="a"/>
    <w:uiPriority w:val="99"/>
    <w:unhideWhenUsed/>
    <w:qFormat/>
    <w:pPr>
      <w:tabs>
        <w:tab w:val="center" w:pos="4153"/>
        <w:tab w:val="right" w:pos="8306"/>
      </w:tabs>
      <w:snapToGrid w:val="0"/>
      <w:jc w:val="left"/>
    </w:pPr>
    <w:rPr>
      <w:sz w:val="18"/>
    </w:rPr>
  </w:style>
  <w:style w:type="paragraph" w:styleId="a7">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uiPriority w:val="99"/>
    <w:qFormat/>
    <w:pPr>
      <w:widowControl/>
      <w:spacing w:before="120" w:after="120" w:line="280" w:lineRule="atLeast"/>
      <w:ind w:firstLine="400"/>
      <w:jc w:val="left"/>
    </w:pPr>
    <w:rPr>
      <w:rFonts w:ascii="??" w:hAnsi="??" w:cs="宋体"/>
      <w:color w:val="003399"/>
      <w:kern w:val="0"/>
      <w:sz w:val="24"/>
    </w:rPr>
  </w:style>
  <w:style w:type="character" w:styleId="a9">
    <w:name w:val="Strong"/>
    <w:uiPriority w:val="99"/>
    <w:qFormat/>
    <w:rPr>
      <w:rFonts w:cs="Times New Roman"/>
      <w:b/>
    </w:rPr>
  </w:style>
  <w:style w:type="character" w:customStyle="1" w:styleId="a5">
    <w:name w:val="称呼 字符"/>
    <w:link w:val="a4"/>
    <w:uiPriority w:val="99"/>
    <w:semiHidden/>
    <w:qFormat/>
    <w:rPr>
      <w:szCs w:val="24"/>
    </w:rPr>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 dministrator</cp:lastModifiedBy>
  <cp:revision>18</cp:revision>
  <cp:lastPrinted>2023-03-02T07:34:00Z</cp:lastPrinted>
  <dcterms:created xsi:type="dcterms:W3CDTF">2014-10-29T12:08:00Z</dcterms:created>
  <dcterms:modified xsi:type="dcterms:W3CDTF">2023-03-28T07:55:00Z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B5BA72E0488B43FABDA100A4EBA74793</vt:lpwstr>
  </property>
</Properties>
</file>